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F17" w:rsidRPr="007F4F17" w:rsidRDefault="007F4F17" w:rsidP="007F4F17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>ПИТАННЯ СТАНДАРТИЗАЦІЯ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>Історія розвитку стандартизації як науки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 xml:space="preserve">Основні терміни та визначення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>Світовий та вітчизняний досвід стандартизації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>Державна система стандартизації України</w:t>
      </w:r>
      <w:r w:rsidRPr="007F4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 xml:space="preserve">Цілі та принципи стандартизації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>Об’єкти, суб’єкти, аспект та рівні стандартизації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>Функції стандартизації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 xml:space="preserve">Нормалізація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 xml:space="preserve"> Симпліфікація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 xml:space="preserve">Типізація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 xml:space="preserve">Уніфікація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  <w:lang w:val="uk-UA"/>
        </w:rPr>
        <w:t>Агрегатування</w:t>
      </w:r>
      <w:r w:rsidRPr="007F4F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</w:rPr>
        <w:t xml:space="preserve">Структура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законодавчих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нормативних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документі</w:t>
      </w:r>
      <w:proofErr w:type="gramStart"/>
      <w:r w:rsidRPr="007F4F1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7F4F17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стандартизації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Закони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proofErr w:type="gramStart"/>
      <w:r w:rsidRPr="007F4F17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7F4F17">
        <w:rPr>
          <w:rFonts w:ascii="Times New Roman" w:hAnsi="Times New Roman" w:cs="Times New Roman"/>
          <w:sz w:val="28"/>
          <w:szCs w:val="28"/>
        </w:rPr>
        <w:t>ічні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регламенти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Нормативні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</w:rPr>
        <w:t xml:space="preserve">Право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нормативні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Позначення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нормативних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документі</w:t>
      </w:r>
      <w:proofErr w:type="gramStart"/>
      <w:r w:rsidRPr="007F4F17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</w:rPr>
        <w:t xml:space="preserve">Перспективна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стандартизація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7F4F17">
        <w:rPr>
          <w:rFonts w:ascii="Times New Roman" w:hAnsi="Times New Roman" w:cs="Times New Roman"/>
          <w:sz w:val="28"/>
          <w:szCs w:val="28"/>
        </w:rPr>
        <w:t>Випереджальна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стандартизація</w:t>
      </w:r>
      <w:proofErr w:type="spellEnd"/>
    </w:p>
    <w:p w:rsid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F4F17">
        <w:rPr>
          <w:rFonts w:ascii="Times New Roman" w:hAnsi="Times New Roman" w:cs="Times New Roman"/>
          <w:sz w:val="28"/>
          <w:szCs w:val="28"/>
        </w:rPr>
        <w:t xml:space="preserve">Комплексна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стандартизація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4F17" w:rsidRPr="007F4F17" w:rsidRDefault="007F4F17" w:rsidP="007F4F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proofErr w:type="spellStart"/>
      <w:r w:rsidRPr="007F4F17">
        <w:rPr>
          <w:rFonts w:ascii="Times New Roman" w:hAnsi="Times New Roman" w:cs="Times New Roman"/>
          <w:sz w:val="28"/>
          <w:szCs w:val="28"/>
        </w:rPr>
        <w:t>Параметрична</w:t>
      </w:r>
      <w:proofErr w:type="spellEnd"/>
      <w:r w:rsidRPr="007F4F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4F17">
        <w:rPr>
          <w:rFonts w:ascii="Times New Roman" w:hAnsi="Times New Roman" w:cs="Times New Roman"/>
          <w:sz w:val="28"/>
          <w:szCs w:val="28"/>
        </w:rPr>
        <w:t>стандартизація</w:t>
      </w:r>
      <w:proofErr w:type="spellEnd"/>
    </w:p>
    <w:p w:rsidR="007F4F17" w:rsidRPr="007F4F17" w:rsidRDefault="007F4F17" w:rsidP="007F4F17">
      <w:pPr>
        <w:jc w:val="both"/>
        <w:rPr>
          <w:rFonts w:ascii="Times New Roman" w:hAnsi="Times New Roman" w:cs="Times New Roman"/>
          <w:sz w:val="28"/>
          <w:szCs w:val="28"/>
        </w:rPr>
      </w:pPr>
      <w:r w:rsidRPr="007F4F17">
        <w:rPr>
          <w:rFonts w:ascii="Times New Roman" w:hAnsi="Times New Roman" w:cs="Times New Roman"/>
          <w:sz w:val="28"/>
          <w:szCs w:val="28"/>
        </w:rPr>
        <w:br w:type="page"/>
      </w:r>
    </w:p>
    <w:p w:rsidR="007F4F17" w:rsidRPr="007F4F17" w:rsidRDefault="007F4F17">
      <w:pPr>
        <w:rPr>
          <w:lang w:val="uk-UA"/>
        </w:rPr>
      </w:pPr>
      <w:proofErr w:type="spellStart"/>
      <w:r>
        <w:lastRenderedPageBreak/>
        <w:t>Поняття</w:t>
      </w:r>
      <w:proofErr w:type="spellEnd"/>
      <w:r>
        <w:t xml:space="preserve"> </w:t>
      </w:r>
      <w:proofErr w:type="spellStart"/>
      <w:proofErr w:type="gramStart"/>
      <w:r>
        <w:t>техн</w:t>
      </w:r>
      <w:proofErr w:type="gramEnd"/>
      <w:r>
        <w:t>іко-економічної</w:t>
      </w:r>
      <w:proofErr w:type="spellEnd"/>
      <w:r>
        <w:t xml:space="preserve"> </w:t>
      </w:r>
      <w:proofErr w:type="spellStart"/>
      <w:r>
        <w:t>ефективності</w:t>
      </w:r>
      <w:proofErr w:type="spellEnd"/>
      <w:r>
        <w:t xml:space="preserve"> </w:t>
      </w:r>
      <w:proofErr w:type="spellStart"/>
      <w:r>
        <w:t>стандартизації</w:t>
      </w:r>
      <w:proofErr w:type="spellEnd"/>
      <w:r>
        <w:t xml:space="preserve"> </w:t>
      </w:r>
      <w:r>
        <w:sym w:font="Symbol" w:char="F0FC"/>
      </w:r>
      <w:r>
        <w:t xml:space="preserve"> </w:t>
      </w:r>
      <w:proofErr w:type="spellStart"/>
      <w:r>
        <w:t>Розрахунок</w:t>
      </w:r>
      <w:proofErr w:type="spellEnd"/>
      <w:r>
        <w:t xml:space="preserve"> </w:t>
      </w:r>
      <w:proofErr w:type="spellStart"/>
      <w:r>
        <w:t>техніко-економічної</w:t>
      </w:r>
      <w:proofErr w:type="spellEnd"/>
      <w:r>
        <w:t xml:space="preserve"> </w:t>
      </w:r>
      <w:proofErr w:type="spellStart"/>
      <w:r>
        <w:t>ефективності</w:t>
      </w:r>
      <w:proofErr w:type="spellEnd"/>
      <w:r>
        <w:t xml:space="preserve"> </w:t>
      </w:r>
      <w:proofErr w:type="spellStart"/>
      <w:r>
        <w:t>стандартизації</w:t>
      </w:r>
      <w:proofErr w:type="spellEnd"/>
    </w:p>
    <w:sectPr w:rsidR="007F4F17" w:rsidRPr="007F4F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252C8"/>
    <w:multiLevelType w:val="hybridMultilevel"/>
    <w:tmpl w:val="9EC6B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F17"/>
    <w:rsid w:val="000F3ADD"/>
    <w:rsid w:val="007F4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F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4F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2020-03-27T08:31:00Z</dcterms:created>
  <dcterms:modified xsi:type="dcterms:W3CDTF">2020-03-27T08:35:00Z</dcterms:modified>
</cp:coreProperties>
</file>